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Quality review notes</w:t>
      </w:r>
    </w:p>
    <w:p>
      <w:r>
        <w:t>Review of recent customer observations, released product inspections, and production follow-up actions. Measurements remain within the recorded release framework; further trend review is assigned to Quality and Production.</w:t>
      </w:r>
    </w:p>
    <w:sectPr/>
  </w:body>
</w:document>
</file>